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211" w:rsidRDefault="00D54211" w:rsidP="00D54211">
      <w:pPr>
        <w:pStyle w:val="Default"/>
      </w:pPr>
      <w:bookmarkStart w:id="0" w:name="_GoBack"/>
      <w:bookmarkEnd w:id="0"/>
    </w:p>
    <w:p w:rsidR="00D54211" w:rsidRDefault="00D54211" w:rsidP="00D54211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COUNTY OF COLUSA</w:t>
      </w:r>
    </w:p>
    <w:p w:rsidR="00D54211" w:rsidRDefault="00D54211" w:rsidP="00D54211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26"/>
          <w:szCs w:val="26"/>
        </w:rPr>
        <w:t xml:space="preserve">DEPARTMENT OF AGRICULTURE </w:t>
      </w:r>
    </w:p>
    <w:p w:rsidR="00D54211" w:rsidRDefault="00D54211" w:rsidP="00D5421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GROUNDWATER COMMISSION </w:t>
      </w:r>
    </w:p>
    <w:p w:rsidR="00D54211" w:rsidRDefault="00D54211" w:rsidP="00D54211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100 Sunrise Boulevard Suite F Colusa, CA 95932</w:t>
      </w:r>
    </w:p>
    <w:p w:rsidR="00D54211" w:rsidRDefault="00D54211" w:rsidP="00D54211">
      <w:pPr>
        <w:pStyle w:val="Default"/>
        <w:rPr>
          <w:rFonts w:cstheme="minorBidi"/>
          <w:b/>
          <w:bCs/>
          <w:color w:val="auto"/>
          <w:sz w:val="18"/>
          <w:szCs w:val="18"/>
        </w:rPr>
      </w:pPr>
    </w:p>
    <w:p w:rsidR="00D54211" w:rsidRDefault="00D54211" w:rsidP="00D54211">
      <w:pPr>
        <w:pStyle w:val="Default"/>
        <w:jc w:val="center"/>
        <w:rPr>
          <w:rFonts w:cstheme="minorBidi"/>
          <w:color w:val="auto"/>
          <w:sz w:val="28"/>
          <w:szCs w:val="28"/>
        </w:rPr>
      </w:pPr>
      <w:r>
        <w:rPr>
          <w:rFonts w:cstheme="minorBidi"/>
          <w:b/>
          <w:bCs/>
          <w:color w:val="auto"/>
          <w:sz w:val="28"/>
          <w:szCs w:val="28"/>
        </w:rPr>
        <w:t>REGULAR MEETING NOTICE OF THE COLUSA COUNTY WATER USERS GROUP (WUG)</w:t>
      </w:r>
    </w:p>
    <w:p w:rsidR="00D54211" w:rsidRDefault="00D54211" w:rsidP="00D54211">
      <w:pPr>
        <w:pStyle w:val="Default"/>
        <w:rPr>
          <w:color w:val="auto"/>
          <w:sz w:val="16"/>
          <w:szCs w:val="16"/>
        </w:rPr>
      </w:pPr>
    </w:p>
    <w:p w:rsidR="00D54211" w:rsidRDefault="00D54211" w:rsidP="00D54211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Location: Colusa County Farm Bureau </w:t>
      </w:r>
      <w:r>
        <w:rPr>
          <w:color w:val="auto"/>
          <w:sz w:val="26"/>
          <w:szCs w:val="26"/>
        </w:rPr>
        <w:t xml:space="preserve">520 Market Street, Colusa, CA 95932 </w:t>
      </w:r>
    </w:p>
    <w:p w:rsidR="00D54211" w:rsidRDefault="00D54211" w:rsidP="00D54211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Date: June 12, 2014 </w:t>
      </w:r>
    </w:p>
    <w:p w:rsidR="00D54211" w:rsidRDefault="00D54211" w:rsidP="00D54211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Time: 10:00 a.m. </w:t>
      </w:r>
    </w:p>
    <w:p w:rsidR="00D54211" w:rsidRPr="0072117B" w:rsidRDefault="00D54211" w:rsidP="00D54211">
      <w:pPr>
        <w:pStyle w:val="Default"/>
        <w:jc w:val="center"/>
        <w:rPr>
          <w:color w:val="auto"/>
          <w:sz w:val="28"/>
          <w:szCs w:val="28"/>
          <w:u w:val="single"/>
        </w:rPr>
      </w:pPr>
      <w:r w:rsidRPr="0072117B">
        <w:rPr>
          <w:b/>
          <w:bCs/>
          <w:color w:val="auto"/>
          <w:sz w:val="28"/>
          <w:szCs w:val="28"/>
          <w:u w:val="single"/>
        </w:rPr>
        <w:t>Meeting Minutes</w:t>
      </w:r>
    </w:p>
    <w:p w:rsidR="00D54211" w:rsidRDefault="00D54211" w:rsidP="00D5421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1. CALL TO ORDER </w:t>
      </w:r>
    </w:p>
    <w:p w:rsidR="00D54211" w:rsidRPr="005806FC" w:rsidRDefault="00D54211" w:rsidP="00D54211">
      <w:pPr>
        <w:pStyle w:val="Default"/>
        <w:spacing w:after="53"/>
        <w:rPr>
          <w:b/>
          <w:color w:val="auto"/>
          <w:sz w:val="23"/>
          <w:szCs w:val="23"/>
        </w:rPr>
      </w:pPr>
      <w:r w:rsidRPr="005806FC">
        <w:rPr>
          <w:b/>
          <w:color w:val="auto"/>
          <w:sz w:val="23"/>
          <w:szCs w:val="23"/>
        </w:rPr>
        <w:t xml:space="preserve">a. Introductions </w:t>
      </w:r>
    </w:p>
    <w:p w:rsidR="0072117B" w:rsidRDefault="0072117B" w:rsidP="00D54211">
      <w:pPr>
        <w:pStyle w:val="Default"/>
        <w:spacing w:after="5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In attendance</w:t>
      </w:r>
      <w:r w:rsidR="009E3FD4">
        <w:rPr>
          <w:color w:val="auto"/>
          <w:sz w:val="23"/>
          <w:szCs w:val="23"/>
        </w:rPr>
        <w:t xml:space="preserve"> (public)</w:t>
      </w:r>
      <w:r>
        <w:rPr>
          <w:color w:val="auto"/>
          <w:sz w:val="23"/>
          <w:szCs w:val="23"/>
        </w:rPr>
        <w:t xml:space="preserve">: </w:t>
      </w:r>
    </w:p>
    <w:p w:rsidR="0072117B" w:rsidRDefault="0072117B" w:rsidP="00D54211">
      <w:pPr>
        <w:pStyle w:val="Default"/>
        <w:spacing w:after="5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Elvira Gutierrez, Department of Agriculture</w:t>
      </w:r>
    </w:p>
    <w:p w:rsidR="0072117B" w:rsidRDefault="0072117B" w:rsidP="00D54211">
      <w:pPr>
        <w:pStyle w:val="Default"/>
        <w:spacing w:after="5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Ben Reische, Department of Agriculture</w:t>
      </w:r>
    </w:p>
    <w:p w:rsidR="0072117B" w:rsidRDefault="0072117B" w:rsidP="00D54211">
      <w:pPr>
        <w:pStyle w:val="Default"/>
        <w:spacing w:after="5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Joe </w:t>
      </w:r>
      <w:proofErr w:type="spellStart"/>
      <w:r>
        <w:rPr>
          <w:color w:val="auto"/>
          <w:sz w:val="23"/>
          <w:szCs w:val="23"/>
        </w:rPr>
        <w:t>Damiano</w:t>
      </w:r>
      <w:proofErr w:type="spellEnd"/>
      <w:r>
        <w:rPr>
          <w:color w:val="auto"/>
          <w:sz w:val="23"/>
          <w:szCs w:val="23"/>
        </w:rPr>
        <w:t>, Department of Agriculture</w:t>
      </w:r>
    </w:p>
    <w:p w:rsidR="0072117B" w:rsidRDefault="0072117B" w:rsidP="00D54211">
      <w:pPr>
        <w:pStyle w:val="Default"/>
        <w:spacing w:after="5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Mary Fahey, Department of Agriculture (subcontracted)</w:t>
      </w:r>
    </w:p>
    <w:p w:rsidR="0072117B" w:rsidRDefault="0072117B" w:rsidP="00D54211">
      <w:pPr>
        <w:pStyle w:val="Default"/>
        <w:spacing w:after="5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Art </w:t>
      </w:r>
      <w:proofErr w:type="spellStart"/>
      <w:r>
        <w:rPr>
          <w:color w:val="auto"/>
          <w:sz w:val="23"/>
          <w:szCs w:val="23"/>
        </w:rPr>
        <w:t>DaRosa</w:t>
      </w:r>
      <w:proofErr w:type="spellEnd"/>
      <w:r>
        <w:rPr>
          <w:color w:val="auto"/>
          <w:sz w:val="23"/>
          <w:szCs w:val="23"/>
        </w:rPr>
        <w:t>, City of Williams</w:t>
      </w:r>
    </w:p>
    <w:p w:rsidR="0072117B" w:rsidRDefault="0072117B" w:rsidP="00D54211">
      <w:pPr>
        <w:pStyle w:val="Default"/>
        <w:spacing w:after="5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Zac Dickens, GCID</w:t>
      </w:r>
    </w:p>
    <w:p w:rsidR="0072117B" w:rsidRDefault="0072117B" w:rsidP="00D54211">
      <w:pPr>
        <w:pStyle w:val="Default"/>
        <w:spacing w:after="5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Shandon Griffin, Colusa County Farm Bureau</w:t>
      </w:r>
    </w:p>
    <w:p w:rsidR="0072117B" w:rsidRDefault="0072117B" w:rsidP="00D54211">
      <w:pPr>
        <w:pStyle w:val="Default"/>
        <w:spacing w:after="5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Jim Wallace, Landowner, Colusa Drain Mutual</w:t>
      </w:r>
    </w:p>
    <w:p w:rsidR="0072117B" w:rsidRDefault="0072117B" w:rsidP="00D54211">
      <w:pPr>
        <w:pStyle w:val="Default"/>
        <w:spacing w:after="5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Hillary </w:t>
      </w:r>
      <w:proofErr w:type="spellStart"/>
      <w:r>
        <w:rPr>
          <w:color w:val="auto"/>
          <w:sz w:val="23"/>
          <w:szCs w:val="23"/>
        </w:rPr>
        <w:t>Reinhard</w:t>
      </w:r>
      <w:proofErr w:type="spellEnd"/>
      <w:r>
        <w:rPr>
          <w:color w:val="auto"/>
          <w:sz w:val="23"/>
          <w:szCs w:val="23"/>
        </w:rPr>
        <w:t>, Landowner</w:t>
      </w:r>
    </w:p>
    <w:p w:rsidR="0072117B" w:rsidRDefault="0072117B" w:rsidP="00D54211">
      <w:pPr>
        <w:pStyle w:val="Default"/>
        <w:spacing w:after="5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Randy Johnson, Landowner</w:t>
      </w:r>
    </w:p>
    <w:p w:rsidR="0072117B" w:rsidRDefault="0072117B" w:rsidP="00D54211">
      <w:pPr>
        <w:pStyle w:val="Default"/>
        <w:spacing w:after="53"/>
        <w:rPr>
          <w:color w:val="auto"/>
          <w:sz w:val="23"/>
          <w:szCs w:val="23"/>
        </w:rPr>
      </w:pPr>
    </w:p>
    <w:p w:rsidR="00D54211" w:rsidRPr="005806FC" w:rsidRDefault="00D54211" w:rsidP="00D54211">
      <w:pPr>
        <w:pStyle w:val="Default"/>
        <w:spacing w:after="53"/>
        <w:rPr>
          <w:b/>
          <w:color w:val="auto"/>
          <w:sz w:val="23"/>
          <w:szCs w:val="23"/>
        </w:rPr>
      </w:pPr>
      <w:r w:rsidRPr="005806FC">
        <w:rPr>
          <w:b/>
          <w:color w:val="auto"/>
          <w:sz w:val="23"/>
          <w:szCs w:val="23"/>
        </w:rPr>
        <w:t xml:space="preserve">b. Roll Call </w:t>
      </w:r>
      <w:r w:rsidR="009E3FD4">
        <w:rPr>
          <w:b/>
          <w:color w:val="auto"/>
          <w:sz w:val="23"/>
          <w:szCs w:val="23"/>
        </w:rPr>
        <w:t>of WUG Members</w:t>
      </w:r>
    </w:p>
    <w:p w:rsidR="0072117B" w:rsidRDefault="0072117B" w:rsidP="005806FC">
      <w:pPr>
        <w:pStyle w:val="Default"/>
        <w:tabs>
          <w:tab w:val="center" w:pos="2880"/>
        </w:tabs>
        <w:spacing w:after="53"/>
        <w:rPr>
          <w:color w:val="auto"/>
          <w:sz w:val="23"/>
          <w:szCs w:val="23"/>
        </w:rPr>
      </w:pPr>
      <w:r w:rsidRPr="005806FC">
        <w:rPr>
          <w:b/>
          <w:color w:val="auto"/>
          <w:sz w:val="23"/>
          <w:szCs w:val="23"/>
        </w:rPr>
        <w:t>In attendance:</w:t>
      </w:r>
      <w:r w:rsidR="005806FC">
        <w:rPr>
          <w:color w:val="auto"/>
          <w:sz w:val="23"/>
          <w:szCs w:val="23"/>
        </w:rPr>
        <w:tab/>
      </w:r>
      <w:r w:rsidR="005806FC">
        <w:rPr>
          <w:color w:val="auto"/>
          <w:sz w:val="23"/>
          <w:szCs w:val="23"/>
        </w:rPr>
        <w:tab/>
      </w:r>
      <w:r w:rsidR="005806FC" w:rsidRPr="005806FC">
        <w:rPr>
          <w:b/>
          <w:color w:val="auto"/>
          <w:sz w:val="23"/>
          <w:szCs w:val="23"/>
        </w:rPr>
        <w:t>Absent:</w:t>
      </w:r>
    </w:p>
    <w:p w:rsidR="0072117B" w:rsidRDefault="005806FC" w:rsidP="005806FC">
      <w:pPr>
        <w:pStyle w:val="Default"/>
        <w:tabs>
          <w:tab w:val="center" w:pos="2880"/>
        </w:tabs>
        <w:spacing w:after="5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James </w:t>
      </w:r>
      <w:proofErr w:type="spellStart"/>
      <w:r>
        <w:rPr>
          <w:color w:val="auto"/>
          <w:sz w:val="23"/>
          <w:szCs w:val="23"/>
        </w:rPr>
        <w:t>Scheimer</w:t>
      </w:r>
      <w:proofErr w:type="spellEnd"/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Dan Ruiz</w:t>
      </w:r>
    </w:p>
    <w:p w:rsidR="005806FC" w:rsidRDefault="005806FC" w:rsidP="005806FC">
      <w:pPr>
        <w:pStyle w:val="Default"/>
        <w:tabs>
          <w:tab w:val="center" w:pos="2880"/>
        </w:tabs>
        <w:spacing w:after="5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Sandy </w:t>
      </w:r>
      <w:proofErr w:type="spellStart"/>
      <w:r>
        <w:rPr>
          <w:color w:val="auto"/>
          <w:sz w:val="23"/>
          <w:szCs w:val="23"/>
        </w:rPr>
        <w:t>Denn</w:t>
      </w:r>
      <w:proofErr w:type="spellEnd"/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Tom Charter</w:t>
      </w:r>
    </w:p>
    <w:p w:rsidR="005806FC" w:rsidRDefault="005806FC" w:rsidP="005806FC">
      <w:pPr>
        <w:pStyle w:val="Default"/>
        <w:tabs>
          <w:tab w:val="center" w:pos="2880"/>
        </w:tabs>
        <w:spacing w:after="5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Jesse Cain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Darrin Williams (alternate)</w:t>
      </w:r>
    </w:p>
    <w:p w:rsidR="005806FC" w:rsidRDefault="005806FC" w:rsidP="005806FC">
      <w:pPr>
        <w:pStyle w:val="Default"/>
        <w:tabs>
          <w:tab w:val="center" w:pos="2880"/>
        </w:tabs>
        <w:spacing w:after="5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Bryan Busch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Pete Bradford</w:t>
      </w:r>
    </w:p>
    <w:p w:rsidR="005806FC" w:rsidRDefault="005806FC" w:rsidP="005806FC">
      <w:pPr>
        <w:pStyle w:val="Default"/>
        <w:tabs>
          <w:tab w:val="center" w:pos="2880"/>
        </w:tabs>
        <w:spacing w:after="5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Ben Carter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Richard </w:t>
      </w:r>
      <w:proofErr w:type="spellStart"/>
      <w:r>
        <w:rPr>
          <w:color w:val="auto"/>
          <w:sz w:val="23"/>
          <w:szCs w:val="23"/>
        </w:rPr>
        <w:t>Selover</w:t>
      </w:r>
      <w:proofErr w:type="spellEnd"/>
    </w:p>
    <w:p w:rsidR="005806FC" w:rsidRDefault="009E3FD4" w:rsidP="005806FC">
      <w:pPr>
        <w:pStyle w:val="Default"/>
        <w:tabs>
          <w:tab w:val="center" w:pos="2880"/>
        </w:tabs>
        <w:spacing w:after="5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Gre</w:t>
      </w:r>
      <w:r w:rsidR="005806FC">
        <w:rPr>
          <w:color w:val="auto"/>
          <w:sz w:val="23"/>
          <w:szCs w:val="23"/>
        </w:rPr>
        <w:t>g White</w:t>
      </w:r>
      <w:r w:rsidR="005806FC">
        <w:rPr>
          <w:color w:val="auto"/>
          <w:sz w:val="23"/>
          <w:szCs w:val="23"/>
        </w:rPr>
        <w:tab/>
      </w:r>
    </w:p>
    <w:p w:rsidR="005806FC" w:rsidRDefault="005806FC" w:rsidP="005806FC">
      <w:pPr>
        <w:pStyle w:val="Default"/>
        <w:tabs>
          <w:tab w:val="center" w:pos="2880"/>
        </w:tabs>
        <w:spacing w:after="5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Doug </w:t>
      </w:r>
      <w:proofErr w:type="spellStart"/>
      <w:r>
        <w:rPr>
          <w:color w:val="auto"/>
          <w:sz w:val="23"/>
          <w:szCs w:val="23"/>
        </w:rPr>
        <w:t>McGeoghegan</w:t>
      </w:r>
      <w:proofErr w:type="spellEnd"/>
    </w:p>
    <w:p w:rsidR="005806FC" w:rsidRDefault="005806FC" w:rsidP="00D54211">
      <w:pPr>
        <w:pStyle w:val="Default"/>
        <w:spacing w:after="53"/>
        <w:rPr>
          <w:color w:val="auto"/>
          <w:sz w:val="23"/>
          <w:szCs w:val="23"/>
        </w:rPr>
      </w:pPr>
    </w:p>
    <w:p w:rsidR="00D54211" w:rsidRDefault="00D54211" w:rsidP="00D54211">
      <w:pPr>
        <w:pStyle w:val="Default"/>
        <w:spacing w:after="5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c. Acceptance of Agenda: Agenda was accepted as presented</w:t>
      </w:r>
    </w:p>
    <w:p w:rsidR="00D54211" w:rsidRDefault="00D54211" w:rsidP="00D5421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d. Period of Public Comment: None</w:t>
      </w:r>
    </w:p>
    <w:p w:rsidR="00D54211" w:rsidRDefault="00D54211" w:rsidP="00D54211">
      <w:pPr>
        <w:pStyle w:val="Default"/>
        <w:rPr>
          <w:color w:val="auto"/>
          <w:sz w:val="23"/>
          <w:szCs w:val="23"/>
        </w:rPr>
      </w:pPr>
    </w:p>
    <w:p w:rsidR="00D54211" w:rsidRDefault="00D54211" w:rsidP="00D5421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STANDING AGENDA ITEMS </w:t>
      </w:r>
    </w:p>
    <w:p w:rsidR="00D54211" w:rsidRDefault="00D54211" w:rsidP="00D54211">
      <w:pPr>
        <w:pStyle w:val="Default"/>
        <w:spacing w:after="13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a. Report on Groundwater Commission Activities – Mary Fahey gave a report on the past GWC meetings. There have been two regular meetings and three special meetings so far. Some of the highlighted speakers have been: </w:t>
      </w:r>
      <w:r w:rsidR="005806FC">
        <w:rPr>
          <w:color w:val="auto"/>
          <w:sz w:val="23"/>
          <w:szCs w:val="23"/>
        </w:rPr>
        <w:t xml:space="preserve">Grant Davids, Davids Engineering on land and water use changes; </w:t>
      </w:r>
      <w:r>
        <w:rPr>
          <w:color w:val="auto"/>
          <w:sz w:val="23"/>
          <w:szCs w:val="23"/>
        </w:rPr>
        <w:t>Roy Hull</w:t>
      </w:r>
      <w:r w:rsidR="005806FC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Engin</w:t>
      </w:r>
      <w:r w:rsidR="005806FC">
        <w:rPr>
          <w:color w:val="auto"/>
          <w:sz w:val="23"/>
          <w:szCs w:val="23"/>
        </w:rPr>
        <w:t xml:space="preserve">eering </w:t>
      </w:r>
      <w:r>
        <w:rPr>
          <w:color w:val="auto"/>
          <w:sz w:val="23"/>
          <w:szCs w:val="23"/>
        </w:rPr>
        <w:t>Geologist from DWR</w:t>
      </w:r>
      <w:r w:rsidR="005806FC">
        <w:rPr>
          <w:color w:val="auto"/>
          <w:sz w:val="23"/>
          <w:szCs w:val="23"/>
        </w:rPr>
        <w:t xml:space="preserve"> on groundwater elevation changes</w:t>
      </w:r>
      <w:r>
        <w:rPr>
          <w:color w:val="auto"/>
          <w:sz w:val="23"/>
          <w:szCs w:val="23"/>
        </w:rPr>
        <w:t>, Kevin O’Brien</w:t>
      </w:r>
      <w:r w:rsidR="005806FC">
        <w:rPr>
          <w:color w:val="auto"/>
          <w:sz w:val="23"/>
          <w:szCs w:val="23"/>
        </w:rPr>
        <w:t>, Downey Brand</w:t>
      </w:r>
      <w:r>
        <w:rPr>
          <w:color w:val="auto"/>
          <w:sz w:val="23"/>
          <w:szCs w:val="23"/>
        </w:rPr>
        <w:t xml:space="preserve"> on Water Law Basics</w:t>
      </w:r>
      <w:r w:rsidR="005806FC">
        <w:rPr>
          <w:color w:val="auto"/>
          <w:sz w:val="23"/>
          <w:szCs w:val="23"/>
        </w:rPr>
        <w:t>. M</w:t>
      </w:r>
      <w:r>
        <w:rPr>
          <w:color w:val="auto"/>
          <w:sz w:val="23"/>
          <w:szCs w:val="23"/>
        </w:rPr>
        <w:t>s. Fahey reports the next GWC Meeting is June 26</w:t>
      </w:r>
      <w:r w:rsidRPr="00D54211">
        <w:rPr>
          <w:color w:val="auto"/>
          <w:sz w:val="23"/>
          <w:szCs w:val="23"/>
          <w:vertAlign w:val="superscript"/>
        </w:rPr>
        <w:t>th</w:t>
      </w:r>
      <w:r>
        <w:rPr>
          <w:color w:val="auto"/>
          <w:sz w:val="23"/>
          <w:szCs w:val="23"/>
        </w:rPr>
        <w:t xml:space="preserve"> at 1:30 pm, location is at the Farm Bureau.</w:t>
      </w:r>
    </w:p>
    <w:p w:rsidR="00D54211" w:rsidRDefault="00D54211" w:rsidP="00D54211">
      <w:pPr>
        <w:pStyle w:val="Default"/>
        <w:spacing w:after="13"/>
        <w:rPr>
          <w:color w:val="auto"/>
          <w:sz w:val="23"/>
          <w:szCs w:val="23"/>
        </w:rPr>
      </w:pPr>
    </w:p>
    <w:p w:rsidR="00C83726" w:rsidRDefault="00D54211" w:rsidP="00D54211">
      <w:pPr>
        <w:pStyle w:val="Default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b. Report on Technical Support Team Activities – Ben Reische </w:t>
      </w:r>
      <w:r w:rsidR="009E3FD4">
        <w:rPr>
          <w:color w:val="auto"/>
          <w:sz w:val="23"/>
          <w:szCs w:val="23"/>
        </w:rPr>
        <w:t>provided a well frequency chart</w:t>
      </w:r>
      <w:r>
        <w:rPr>
          <w:color w:val="auto"/>
          <w:sz w:val="23"/>
          <w:szCs w:val="23"/>
        </w:rPr>
        <w:t xml:space="preserve"> </w:t>
      </w:r>
      <w:r w:rsidR="009E3FD4">
        <w:rPr>
          <w:color w:val="auto"/>
          <w:sz w:val="23"/>
          <w:szCs w:val="23"/>
        </w:rPr>
        <w:t>showing the distribution of wells</w:t>
      </w:r>
      <w:r>
        <w:rPr>
          <w:color w:val="auto"/>
          <w:sz w:val="23"/>
          <w:szCs w:val="23"/>
        </w:rPr>
        <w:t xml:space="preserve"> in Colusa County from 1912 to 2013. </w:t>
      </w:r>
      <w:r w:rsidR="009E3FD4">
        <w:rPr>
          <w:color w:val="auto"/>
          <w:sz w:val="23"/>
          <w:szCs w:val="23"/>
        </w:rPr>
        <w:t>Discussion was held regarding the chart.</w:t>
      </w:r>
    </w:p>
    <w:p w:rsidR="009E3FD4" w:rsidRDefault="009E3FD4" w:rsidP="00D54211">
      <w:pPr>
        <w:pStyle w:val="Default"/>
        <w:ind w:firstLine="720"/>
        <w:rPr>
          <w:color w:val="auto"/>
          <w:sz w:val="23"/>
          <w:szCs w:val="23"/>
        </w:rPr>
      </w:pPr>
    </w:p>
    <w:p w:rsidR="00D54211" w:rsidRDefault="00D54211" w:rsidP="00D5421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DISCUSSION/ACTION ITEMS </w:t>
      </w:r>
    </w:p>
    <w:p w:rsidR="00A75036" w:rsidRDefault="00C83726" w:rsidP="00A75036">
      <w:pPr>
        <w:pStyle w:val="Default"/>
        <w:spacing w:after="13"/>
        <w:ind w:firstLine="720"/>
        <w:rPr>
          <w:color w:val="auto"/>
          <w:sz w:val="23"/>
          <w:szCs w:val="23"/>
        </w:rPr>
      </w:pPr>
      <w:r w:rsidRPr="005806FC">
        <w:rPr>
          <w:b/>
          <w:color w:val="auto"/>
          <w:sz w:val="23"/>
          <w:szCs w:val="23"/>
        </w:rPr>
        <w:t>a</w:t>
      </w:r>
      <w:r w:rsidR="005806FC" w:rsidRPr="005806FC">
        <w:rPr>
          <w:b/>
          <w:color w:val="auto"/>
          <w:sz w:val="23"/>
          <w:szCs w:val="23"/>
        </w:rPr>
        <w:t>. Roles of Water Users Group:</w:t>
      </w:r>
      <w:r w:rsidR="005806FC">
        <w:rPr>
          <w:color w:val="auto"/>
          <w:sz w:val="23"/>
          <w:szCs w:val="23"/>
        </w:rPr>
        <w:t xml:space="preserve"> M</w:t>
      </w:r>
      <w:r>
        <w:rPr>
          <w:color w:val="auto"/>
          <w:sz w:val="23"/>
          <w:szCs w:val="23"/>
        </w:rPr>
        <w:t xml:space="preserve">s. Fahey </w:t>
      </w:r>
      <w:r w:rsidR="009E3FD4">
        <w:rPr>
          <w:color w:val="auto"/>
          <w:sz w:val="23"/>
          <w:szCs w:val="23"/>
        </w:rPr>
        <w:t>provided a copy of</w:t>
      </w:r>
      <w:r>
        <w:rPr>
          <w:color w:val="auto"/>
          <w:sz w:val="23"/>
          <w:szCs w:val="23"/>
        </w:rPr>
        <w:t xml:space="preserve"> Figure IV. </w:t>
      </w:r>
      <w:proofErr w:type="gramStart"/>
      <w:r>
        <w:rPr>
          <w:color w:val="auto"/>
          <w:sz w:val="23"/>
          <w:szCs w:val="23"/>
        </w:rPr>
        <w:t xml:space="preserve">1 </w:t>
      </w:r>
      <w:r w:rsidR="009E3FD4">
        <w:rPr>
          <w:color w:val="auto"/>
          <w:sz w:val="23"/>
          <w:szCs w:val="23"/>
        </w:rPr>
        <w:t xml:space="preserve">from the GMP - </w:t>
      </w:r>
      <w:r>
        <w:rPr>
          <w:color w:val="auto"/>
          <w:sz w:val="23"/>
          <w:szCs w:val="23"/>
        </w:rPr>
        <w:t>Colusa County Groundwater Management Plan Institutional Structure for GMP Implementation.</w:t>
      </w:r>
      <w:proofErr w:type="gramEnd"/>
      <w:r>
        <w:rPr>
          <w:color w:val="auto"/>
          <w:sz w:val="23"/>
          <w:szCs w:val="23"/>
        </w:rPr>
        <w:t xml:space="preserve"> There was brief discussion on </w:t>
      </w:r>
      <w:r w:rsidR="009E3FD4">
        <w:rPr>
          <w:color w:val="auto"/>
          <w:sz w:val="23"/>
          <w:szCs w:val="23"/>
        </w:rPr>
        <w:t xml:space="preserve">the </w:t>
      </w:r>
      <w:proofErr w:type="spellStart"/>
      <w:r w:rsidR="009E3FD4">
        <w:rPr>
          <w:color w:val="auto"/>
          <w:sz w:val="23"/>
          <w:szCs w:val="23"/>
        </w:rPr>
        <w:t>rold</w:t>
      </w:r>
      <w:proofErr w:type="spellEnd"/>
      <w:r>
        <w:rPr>
          <w:color w:val="auto"/>
          <w:sz w:val="23"/>
          <w:szCs w:val="23"/>
        </w:rPr>
        <w:t xml:space="preserve"> of the WUG. Comment from </w:t>
      </w:r>
      <w:r w:rsidR="004B0E55">
        <w:rPr>
          <w:color w:val="auto"/>
          <w:sz w:val="23"/>
          <w:szCs w:val="23"/>
        </w:rPr>
        <w:t xml:space="preserve">Doug </w:t>
      </w:r>
      <w:proofErr w:type="spellStart"/>
      <w:r w:rsidR="005806FC">
        <w:rPr>
          <w:color w:val="auto"/>
          <w:sz w:val="23"/>
          <w:szCs w:val="23"/>
        </w:rPr>
        <w:t>McGeoghegan</w:t>
      </w:r>
      <w:proofErr w:type="spellEnd"/>
      <w:r w:rsidR="004B0E55">
        <w:rPr>
          <w:color w:val="auto"/>
          <w:sz w:val="23"/>
          <w:szCs w:val="23"/>
        </w:rPr>
        <w:t xml:space="preserve"> that in the packet of information received by the appointed members, were instructions on having to </w:t>
      </w:r>
      <w:r w:rsidR="00A75036">
        <w:rPr>
          <w:color w:val="auto"/>
          <w:sz w:val="23"/>
          <w:szCs w:val="23"/>
        </w:rPr>
        <w:t xml:space="preserve">give an </w:t>
      </w:r>
      <w:r w:rsidR="00A75036">
        <w:t xml:space="preserve">oath to perform the duties </w:t>
      </w:r>
      <w:r w:rsidR="004B0E55">
        <w:rPr>
          <w:color w:val="auto"/>
          <w:sz w:val="23"/>
          <w:szCs w:val="23"/>
        </w:rPr>
        <w:t xml:space="preserve">with the County Clerk. </w:t>
      </w:r>
      <w:r w:rsidR="009E3FD4">
        <w:rPr>
          <w:color w:val="auto"/>
          <w:sz w:val="23"/>
          <w:szCs w:val="23"/>
        </w:rPr>
        <w:t xml:space="preserve">Each WUG member must schedule the oath. </w:t>
      </w:r>
      <w:r w:rsidR="00A75036">
        <w:rPr>
          <w:color w:val="auto"/>
          <w:sz w:val="23"/>
          <w:szCs w:val="23"/>
        </w:rPr>
        <w:t>Meetings for the WUG will be quarterly</w:t>
      </w:r>
      <w:r w:rsidR="009E3FD4">
        <w:rPr>
          <w:color w:val="auto"/>
          <w:sz w:val="23"/>
          <w:szCs w:val="23"/>
        </w:rPr>
        <w:t>,</w:t>
      </w:r>
      <w:r w:rsidR="00A75036">
        <w:rPr>
          <w:color w:val="auto"/>
          <w:sz w:val="23"/>
          <w:szCs w:val="23"/>
        </w:rPr>
        <w:t xml:space="preserve"> two weeks prior to the GWC meetings. The WUG may meet more frequently and also form ad h</w:t>
      </w:r>
      <w:r w:rsidR="005806FC">
        <w:rPr>
          <w:color w:val="auto"/>
          <w:sz w:val="23"/>
          <w:szCs w:val="23"/>
        </w:rPr>
        <w:t xml:space="preserve">oc </w:t>
      </w:r>
      <w:r w:rsidR="00A75036">
        <w:rPr>
          <w:color w:val="auto"/>
          <w:sz w:val="23"/>
          <w:szCs w:val="23"/>
        </w:rPr>
        <w:t xml:space="preserve">committees if needed. </w:t>
      </w:r>
    </w:p>
    <w:p w:rsidR="004B0E55" w:rsidRDefault="004B0E55" w:rsidP="00C83726">
      <w:pPr>
        <w:pStyle w:val="Default"/>
        <w:spacing w:after="13"/>
        <w:ind w:firstLine="720"/>
        <w:rPr>
          <w:color w:val="auto"/>
          <w:sz w:val="23"/>
          <w:szCs w:val="23"/>
        </w:rPr>
      </w:pPr>
    </w:p>
    <w:p w:rsidR="00D54211" w:rsidRDefault="00D54211" w:rsidP="00A75036">
      <w:pPr>
        <w:pStyle w:val="Default"/>
        <w:spacing w:after="13"/>
        <w:ind w:firstLine="720"/>
        <w:rPr>
          <w:color w:val="auto"/>
          <w:sz w:val="23"/>
          <w:szCs w:val="23"/>
        </w:rPr>
      </w:pPr>
      <w:proofErr w:type="gramStart"/>
      <w:r w:rsidRPr="005806FC">
        <w:rPr>
          <w:b/>
          <w:color w:val="auto"/>
          <w:sz w:val="23"/>
          <w:szCs w:val="23"/>
        </w:rPr>
        <w:t>b. Chair/Vice</w:t>
      </w:r>
      <w:proofErr w:type="gramEnd"/>
      <w:r w:rsidRPr="005806FC">
        <w:rPr>
          <w:b/>
          <w:color w:val="auto"/>
          <w:sz w:val="23"/>
          <w:szCs w:val="23"/>
        </w:rPr>
        <w:t xml:space="preserve"> </w:t>
      </w:r>
      <w:r w:rsidR="00A75036" w:rsidRPr="005806FC">
        <w:rPr>
          <w:b/>
          <w:color w:val="auto"/>
          <w:sz w:val="23"/>
          <w:szCs w:val="23"/>
        </w:rPr>
        <w:t>Chair selection and appointment:</w:t>
      </w:r>
      <w:r w:rsidR="00A75036">
        <w:rPr>
          <w:color w:val="auto"/>
          <w:sz w:val="23"/>
          <w:szCs w:val="23"/>
        </w:rPr>
        <w:t xml:space="preserve"> Though there was a </w:t>
      </w:r>
      <w:r w:rsidR="00D37064">
        <w:rPr>
          <w:color w:val="auto"/>
          <w:sz w:val="23"/>
          <w:szCs w:val="23"/>
        </w:rPr>
        <w:t>quorum</w:t>
      </w:r>
      <w:r w:rsidR="00A75036">
        <w:rPr>
          <w:color w:val="auto"/>
          <w:sz w:val="23"/>
          <w:szCs w:val="23"/>
        </w:rPr>
        <w:t xml:space="preserve"> present, it was decided that the voting of a chair and vice chair should be t</w:t>
      </w:r>
      <w:r w:rsidR="005806FC">
        <w:rPr>
          <w:color w:val="auto"/>
          <w:sz w:val="23"/>
          <w:szCs w:val="23"/>
        </w:rPr>
        <w:t>abled until the next meeting. M</w:t>
      </w:r>
      <w:r w:rsidR="00A75036">
        <w:rPr>
          <w:color w:val="auto"/>
          <w:sz w:val="23"/>
          <w:szCs w:val="23"/>
        </w:rPr>
        <w:t xml:space="preserve">s. Fahey will send out information soliciting the positions to the appointed members that were not present to see if there is interest in the officer positions.  Motion made by Doug </w:t>
      </w:r>
      <w:proofErr w:type="spellStart"/>
      <w:r w:rsidR="005806FC">
        <w:rPr>
          <w:color w:val="auto"/>
          <w:sz w:val="23"/>
          <w:szCs w:val="23"/>
        </w:rPr>
        <w:t>McGeoghegan</w:t>
      </w:r>
      <w:proofErr w:type="spellEnd"/>
      <w:r w:rsidR="00A75036">
        <w:rPr>
          <w:color w:val="auto"/>
          <w:sz w:val="23"/>
          <w:szCs w:val="23"/>
        </w:rPr>
        <w:t xml:space="preserve"> to appoint Sandy</w:t>
      </w:r>
      <w:r w:rsidR="005806FC">
        <w:rPr>
          <w:color w:val="auto"/>
          <w:sz w:val="23"/>
          <w:szCs w:val="23"/>
        </w:rPr>
        <w:t xml:space="preserve"> </w:t>
      </w:r>
      <w:proofErr w:type="spellStart"/>
      <w:r w:rsidR="005806FC">
        <w:rPr>
          <w:color w:val="auto"/>
          <w:sz w:val="23"/>
          <w:szCs w:val="23"/>
        </w:rPr>
        <w:t>Denn</w:t>
      </w:r>
      <w:proofErr w:type="spellEnd"/>
      <w:r w:rsidR="00A75036">
        <w:rPr>
          <w:color w:val="auto"/>
          <w:sz w:val="23"/>
          <w:szCs w:val="23"/>
        </w:rPr>
        <w:t xml:space="preserve"> as </w:t>
      </w:r>
      <w:r w:rsidR="009E3FD4">
        <w:rPr>
          <w:color w:val="auto"/>
          <w:sz w:val="23"/>
          <w:szCs w:val="23"/>
        </w:rPr>
        <w:t xml:space="preserve">interim </w:t>
      </w:r>
      <w:r w:rsidR="00A75036">
        <w:rPr>
          <w:color w:val="auto"/>
          <w:sz w:val="23"/>
          <w:szCs w:val="23"/>
        </w:rPr>
        <w:t xml:space="preserve">meeting facilitator. Motion seconded by Ben Carter. </w:t>
      </w:r>
      <w:r w:rsidR="00DE5F3B">
        <w:rPr>
          <w:color w:val="auto"/>
          <w:sz w:val="23"/>
          <w:szCs w:val="23"/>
        </w:rPr>
        <w:t xml:space="preserve">The group </w:t>
      </w:r>
      <w:r w:rsidR="00781303">
        <w:rPr>
          <w:color w:val="auto"/>
          <w:sz w:val="23"/>
          <w:szCs w:val="23"/>
        </w:rPr>
        <w:t xml:space="preserve">adopted </w:t>
      </w:r>
      <w:r w:rsidR="009E3FD4">
        <w:rPr>
          <w:color w:val="auto"/>
          <w:sz w:val="23"/>
          <w:szCs w:val="23"/>
        </w:rPr>
        <w:t xml:space="preserve">the </w:t>
      </w:r>
      <w:r w:rsidR="00781303">
        <w:rPr>
          <w:color w:val="auto"/>
          <w:sz w:val="23"/>
          <w:szCs w:val="23"/>
        </w:rPr>
        <w:t>motion to appoint</w:t>
      </w:r>
      <w:r w:rsidR="00DE5F3B">
        <w:rPr>
          <w:color w:val="auto"/>
          <w:sz w:val="23"/>
          <w:szCs w:val="23"/>
        </w:rPr>
        <w:t xml:space="preserve"> Sandy</w:t>
      </w:r>
      <w:r w:rsidR="005806FC">
        <w:rPr>
          <w:color w:val="auto"/>
          <w:sz w:val="23"/>
          <w:szCs w:val="23"/>
        </w:rPr>
        <w:t xml:space="preserve"> </w:t>
      </w:r>
      <w:proofErr w:type="spellStart"/>
      <w:r w:rsidR="005806FC">
        <w:rPr>
          <w:color w:val="auto"/>
          <w:sz w:val="23"/>
          <w:szCs w:val="23"/>
        </w:rPr>
        <w:t>Denn</w:t>
      </w:r>
      <w:proofErr w:type="spellEnd"/>
      <w:r w:rsidR="00DE5F3B">
        <w:rPr>
          <w:color w:val="auto"/>
          <w:sz w:val="23"/>
          <w:szCs w:val="23"/>
        </w:rPr>
        <w:t xml:space="preserve"> as </w:t>
      </w:r>
      <w:r w:rsidR="009E3FD4">
        <w:rPr>
          <w:color w:val="auto"/>
          <w:sz w:val="23"/>
          <w:szCs w:val="23"/>
        </w:rPr>
        <w:t xml:space="preserve">Interim </w:t>
      </w:r>
      <w:r w:rsidR="00DE5F3B">
        <w:rPr>
          <w:color w:val="auto"/>
          <w:sz w:val="23"/>
          <w:szCs w:val="23"/>
        </w:rPr>
        <w:t xml:space="preserve">Meeting Facilitator. </w:t>
      </w:r>
    </w:p>
    <w:p w:rsidR="00DE5F3B" w:rsidRDefault="00DE5F3B" w:rsidP="00D54211">
      <w:pPr>
        <w:pStyle w:val="Default"/>
        <w:rPr>
          <w:color w:val="auto"/>
          <w:sz w:val="23"/>
          <w:szCs w:val="23"/>
        </w:rPr>
      </w:pPr>
    </w:p>
    <w:p w:rsidR="00D54211" w:rsidRPr="005806FC" w:rsidRDefault="00D54211" w:rsidP="00D37064">
      <w:pPr>
        <w:pStyle w:val="Default"/>
        <w:ind w:firstLine="720"/>
        <w:rPr>
          <w:b/>
          <w:color w:val="auto"/>
          <w:sz w:val="23"/>
          <w:szCs w:val="23"/>
        </w:rPr>
      </w:pPr>
      <w:r w:rsidRPr="005806FC">
        <w:rPr>
          <w:b/>
          <w:color w:val="auto"/>
          <w:sz w:val="23"/>
          <w:szCs w:val="23"/>
        </w:rPr>
        <w:t xml:space="preserve">c. Discussion </w:t>
      </w:r>
      <w:r w:rsidR="005806FC">
        <w:rPr>
          <w:b/>
          <w:color w:val="auto"/>
          <w:sz w:val="23"/>
          <w:szCs w:val="23"/>
        </w:rPr>
        <w:t>–</w:t>
      </w:r>
      <w:r w:rsidRPr="005806FC">
        <w:rPr>
          <w:b/>
          <w:color w:val="auto"/>
          <w:sz w:val="23"/>
          <w:szCs w:val="23"/>
        </w:rPr>
        <w:t xml:space="preserve"> Groundwater Or</w:t>
      </w:r>
      <w:r w:rsidR="00DE5F3B" w:rsidRPr="005806FC">
        <w:rPr>
          <w:b/>
          <w:color w:val="auto"/>
          <w:sz w:val="23"/>
          <w:szCs w:val="23"/>
        </w:rPr>
        <w:t xml:space="preserve">dinance modifications/revisions: </w:t>
      </w:r>
    </w:p>
    <w:p w:rsidR="00D54211" w:rsidRDefault="00D54211" w:rsidP="00D37064">
      <w:pPr>
        <w:pStyle w:val="Default"/>
        <w:spacing w:after="10"/>
        <w:ind w:left="720" w:firstLine="720"/>
        <w:rPr>
          <w:color w:val="auto"/>
          <w:sz w:val="23"/>
          <w:szCs w:val="23"/>
        </w:rPr>
      </w:pPr>
      <w:r w:rsidRPr="005806FC">
        <w:rPr>
          <w:b/>
          <w:color w:val="auto"/>
          <w:sz w:val="23"/>
          <w:szCs w:val="23"/>
        </w:rPr>
        <w:t xml:space="preserve">i. Existing GW Ordinance </w:t>
      </w:r>
      <w:r w:rsidR="00D37064" w:rsidRPr="005806FC">
        <w:rPr>
          <w:b/>
          <w:color w:val="auto"/>
          <w:sz w:val="23"/>
          <w:szCs w:val="23"/>
        </w:rPr>
        <w:t>and GMP implementation schedule:</w:t>
      </w:r>
      <w:r w:rsidR="00D37064">
        <w:rPr>
          <w:color w:val="auto"/>
          <w:sz w:val="23"/>
          <w:szCs w:val="23"/>
        </w:rPr>
        <w:t xml:space="preserve"> Mary Fahey</w:t>
      </w:r>
      <w:r w:rsidR="007A3BEE">
        <w:rPr>
          <w:color w:val="auto"/>
          <w:sz w:val="23"/>
          <w:szCs w:val="23"/>
        </w:rPr>
        <w:t xml:space="preserve"> gave a brief introduction to the existing GW Ordinance &amp; GW Management Plan.</w:t>
      </w:r>
    </w:p>
    <w:p w:rsidR="00A364FA" w:rsidRPr="005806FC" w:rsidRDefault="00D54211" w:rsidP="00D37064">
      <w:pPr>
        <w:pStyle w:val="Default"/>
        <w:ind w:left="720" w:firstLine="720"/>
        <w:rPr>
          <w:b/>
          <w:color w:val="auto"/>
          <w:sz w:val="23"/>
          <w:szCs w:val="23"/>
        </w:rPr>
      </w:pPr>
      <w:r w:rsidRPr="005806FC">
        <w:rPr>
          <w:b/>
          <w:color w:val="auto"/>
          <w:sz w:val="23"/>
          <w:szCs w:val="23"/>
        </w:rPr>
        <w:t>ii. WUG i</w:t>
      </w:r>
      <w:r w:rsidR="007A3BEE" w:rsidRPr="005806FC">
        <w:rPr>
          <w:b/>
          <w:color w:val="auto"/>
          <w:sz w:val="23"/>
          <w:szCs w:val="23"/>
        </w:rPr>
        <w:t>n</w:t>
      </w:r>
      <w:r w:rsidR="00A364FA" w:rsidRPr="005806FC">
        <w:rPr>
          <w:b/>
          <w:color w:val="auto"/>
          <w:sz w:val="23"/>
          <w:szCs w:val="23"/>
        </w:rPr>
        <w:t>put on modifications/revisions:</w:t>
      </w:r>
    </w:p>
    <w:p w:rsidR="00D54211" w:rsidRDefault="005806FC" w:rsidP="00D37064">
      <w:pPr>
        <w:pStyle w:val="Default"/>
        <w:ind w:left="720"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Ms. </w:t>
      </w:r>
      <w:proofErr w:type="spellStart"/>
      <w:r>
        <w:rPr>
          <w:color w:val="auto"/>
          <w:sz w:val="23"/>
          <w:szCs w:val="23"/>
        </w:rPr>
        <w:t>Denn</w:t>
      </w:r>
      <w:proofErr w:type="spellEnd"/>
      <w:r w:rsidR="007A3BEE">
        <w:rPr>
          <w:color w:val="auto"/>
          <w:sz w:val="23"/>
          <w:szCs w:val="23"/>
        </w:rPr>
        <w:t xml:space="preserve"> would like to make note of a possi</w:t>
      </w:r>
      <w:r w:rsidR="00D54731">
        <w:rPr>
          <w:color w:val="auto"/>
          <w:sz w:val="23"/>
          <w:szCs w:val="23"/>
        </w:rPr>
        <w:t xml:space="preserve">ble change to the GW Ordinance </w:t>
      </w:r>
      <w:r w:rsidR="007A3BEE">
        <w:rPr>
          <w:color w:val="auto"/>
          <w:sz w:val="23"/>
          <w:szCs w:val="23"/>
        </w:rPr>
        <w:t xml:space="preserve">Section 43-14 regarding the three year term for permits. </w:t>
      </w:r>
      <w:r w:rsidR="00D54731">
        <w:rPr>
          <w:color w:val="auto"/>
          <w:sz w:val="23"/>
          <w:szCs w:val="23"/>
        </w:rPr>
        <w:t>A</w:t>
      </w:r>
      <w:r w:rsidR="007A3BEE">
        <w:rPr>
          <w:color w:val="auto"/>
          <w:sz w:val="23"/>
          <w:szCs w:val="23"/>
        </w:rPr>
        <w:t xml:space="preserve"> request</w:t>
      </w:r>
      <w:r w:rsidR="00D54731">
        <w:rPr>
          <w:color w:val="auto"/>
          <w:sz w:val="23"/>
          <w:szCs w:val="23"/>
        </w:rPr>
        <w:t xml:space="preserve"> was made for </w:t>
      </w:r>
      <w:r w:rsidR="007A3BEE">
        <w:rPr>
          <w:color w:val="auto"/>
          <w:sz w:val="23"/>
          <w:szCs w:val="23"/>
        </w:rPr>
        <w:t xml:space="preserve">folders for all of the members of the WUG </w:t>
      </w:r>
      <w:r w:rsidR="00D54731">
        <w:rPr>
          <w:color w:val="auto"/>
          <w:sz w:val="23"/>
          <w:szCs w:val="23"/>
        </w:rPr>
        <w:t>containing</w:t>
      </w:r>
      <w:r w:rsidR="007A3BEE">
        <w:rPr>
          <w:color w:val="auto"/>
          <w:sz w:val="23"/>
          <w:szCs w:val="23"/>
        </w:rPr>
        <w:t xml:space="preserve"> relevant information and also to be sent a link via email for accessing the information online. M</w:t>
      </w:r>
      <w:r>
        <w:rPr>
          <w:color w:val="auto"/>
          <w:sz w:val="23"/>
          <w:szCs w:val="23"/>
        </w:rPr>
        <w:t>s. Fahey</w:t>
      </w:r>
      <w:r w:rsidR="007A3BEE">
        <w:rPr>
          <w:color w:val="auto"/>
          <w:sz w:val="23"/>
          <w:szCs w:val="23"/>
        </w:rPr>
        <w:t xml:space="preserve"> will email a link within the next few days and </w:t>
      </w:r>
      <w:r>
        <w:rPr>
          <w:color w:val="auto"/>
          <w:sz w:val="23"/>
          <w:szCs w:val="23"/>
        </w:rPr>
        <w:t xml:space="preserve">Mr. </w:t>
      </w:r>
      <w:proofErr w:type="spellStart"/>
      <w:r>
        <w:rPr>
          <w:color w:val="auto"/>
          <w:sz w:val="23"/>
          <w:szCs w:val="23"/>
        </w:rPr>
        <w:t>Damiano</w:t>
      </w:r>
      <w:proofErr w:type="spellEnd"/>
      <w:r>
        <w:rPr>
          <w:color w:val="auto"/>
          <w:sz w:val="23"/>
          <w:szCs w:val="23"/>
        </w:rPr>
        <w:t xml:space="preserve"> will </w:t>
      </w:r>
      <w:r w:rsidR="007A3BEE">
        <w:rPr>
          <w:color w:val="auto"/>
          <w:sz w:val="23"/>
          <w:szCs w:val="23"/>
        </w:rPr>
        <w:t xml:space="preserve">have hard copies available as well. Mary Fahey shared information from Richard </w:t>
      </w:r>
      <w:proofErr w:type="spellStart"/>
      <w:r w:rsidR="007A3BEE">
        <w:rPr>
          <w:color w:val="auto"/>
          <w:sz w:val="23"/>
          <w:szCs w:val="23"/>
        </w:rPr>
        <w:t>Selover</w:t>
      </w:r>
      <w:proofErr w:type="spellEnd"/>
      <w:r w:rsidR="007A3BEE">
        <w:rPr>
          <w:color w:val="auto"/>
          <w:sz w:val="23"/>
          <w:szCs w:val="23"/>
        </w:rPr>
        <w:t xml:space="preserve"> who was not able to be present. He expressed interest in mee</w:t>
      </w:r>
      <w:r w:rsidR="008E7576">
        <w:rPr>
          <w:color w:val="auto"/>
          <w:sz w:val="23"/>
          <w:szCs w:val="23"/>
        </w:rPr>
        <w:t>t</w:t>
      </w:r>
      <w:r w:rsidR="007A3BEE">
        <w:rPr>
          <w:color w:val="auto"/>
          <w:sz w:val="23"/>
          <w:szCs w:val="23"/>
        </w:rPr>
        <w:t xml:space="preserve">ing sooner than August because of </w:t>
      </w:r>
      <w:r w:rsidR="009E3FD4">
        <w:rPr>
          <w:color w:val="auto"/>
          <w:sz w:val="23"/>
          <w:szCs w:val="23"/>
        </w:rPr>
        <w:t xml:space="preserve">pending </w:t>
      </w:r>
      <w:r w:rsidR="007A3BEE">
        <w:rPr>
          <w:color w:val="auto"/>
          <w:sz w:val="23"/>
          <w:szCs w:val="23"/>
        </w:rPr>
        <w:t>GW Legislation. There was a suggestion made to meet July 31</w:t>
      </w:r>
      <w:r w:rsidR="007A3BEE" w:rsidRPr="007A3BEE">
        <w:rPr>
          <w:color w:val="auto"/>
          <w:sz w:val="23"/>
          <w:szCs w:val="23"/>
          <w:vertAlign w:val="superscript"/>
        </w:rPr>
        <w:t>st</w:t>
      </w:r>
      <w:r w:rsidR="007A3BEE">
        <w:rPr>
          <w:color w:val="auto"/>
          <w:sz w:val="23"/>
          <w:szCs w:val="23"/>
        </w:rPr>
        <w:t xml:space="preserve">. </w:t>
      </w:r>
    </w:p>
    <w:p w:rsidR="007A3BEE" w:rsidRDefault="007A3BEE" w:rsidP="00D37064">
      <w:pPr>
        <w:pStyle w:val="Default"/>
        <w:ind w:left="720" w:firstLine="720"/>
        <w:rPr>
          <w:color w:val="auto"/>
          <w:sz w:val="23"/>
          <w:szCs w:val="23"/>
        </w:rPr>
      </w:pPr>
    </w:p>
    <w:p w:rsidR="007A3BEE" w:rsidRDefault="00D54211" w:rsidP="00D54211">
      <w:pPr>
        <w:pStyle w:val="Default"/>
        <w:spacing w:after="10"/>
        <w:rPr>
          <w:color w:val="auto"/>
          <w:sz w:val="23"/>
          <w:szCs w:val="23"/>
        </w:rPr>
      </w:pPr>
      <w:r w:rsidRPr="005806FC">
        <w:rPr>
          <w:b/>
          <w:color w:val="auto"/>
          <w:sz w:val="23"/>
          <w:szCs w:val="23"/>
        </w:rPr>
        <w:t>d. Member Reports</w:t>
      </w:r>
      <w:r>
        <w:rPr>
          <w:color w:val="auto"/>
          <w:sz w:val="23"/>
          <w:szCs w:val="23"/>
        </w:rPr>
        <w:t xml:space="preserve"> – WUG members are encouraged to discuss items that </w:t>
      </w:r>
      <w:r w:rsidR="007A3BEE">
        <w:rPr>
          <w:color w:val="auto"/>
          <w:sz w:val="23"/>
          <w:szCs w:val="23"/>
        </w:rPr>
        <w:t>may be of interest to the group:</w:t>
      </w:r>
      <w:r w:rsidR="00566220">
        <w:rPr>
          <w:color w:val="auto"/>
          <w:sz w:val="23"/>
          <w:szCs w:val="23"/>
        </w:rPr>
        <w:t xml:space="preserve"> </w:t>
      </w:r>
      <w:r w:rsidR="007A3BEE">
        <w:rPr>
          <w:color w:val="auto"/>
          <w:sz w:val="23"/>
          <w:szCs w:val="23"/>
        </w:rPr>
        <w:t xml:space="preserve"> </w:t>
      </w:r>
    </w:p>
    <w:p w:rsidR="00566220" w:rsidRDefault="008E7576" w:rsidP="00D54211">
      <w:pPr>
        <w:pStyle w:val="Default"/>
        <w:spacing w:after="1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There was a brief discussion </w:t>
      </w:r>
      <w:r w:rsidR="009E3FD4">
        <w:rPr>
          <w:color w:val="auto"/>
          <w:sz w:val="23"/>
          <w:szCs w:val="23"/>
        </w:rPr>
        <w:t>regarding</w:t>
      </w:r>
      <w:r>
        <w:rPr>
          <w:color w:val="auto"/>
          <w:sz w:val="23"/>
          <w:szCs w:val="23"/>
        </w:rPr>
        <w:t xml:space="preserve"> out of county</w:t>
      </w:r>
      <w:r w:rsidR="009E3FD4">
        <w:rPr>
          <w:color w:val="auto"/>
          <w:sz w:val="23"/>
          <w:szCs w:val="23"/>
        </w:rPr>
        <w:t xml:space="preserve"> groundwater substitution</w:t>
      </w:r>
      <w:r>
        <w:rPr>
          <w:color w:val="auto"/>
          <w:sz w:val="23"/>
          <w:szCs w:val="23"/>
        </w:rPr>
        <w:t xml:space="preserve"> transfers</w:t>
      </w:r>
      <w:r w:rsidR="009E3FD4">
        <w:rPr>
          <w:color w:val="auto"/>
          <w:sz w:val="23"/>
          <w:szCs w:val="23"/>
        </w:rPr>
        <w:t xml:space="preserve">. </w:t>
      </w:r>
      <w:r>
        <w:rPr>
          <w:color w:val="auto"/>
          <w:sz w:val="23"/>
          <w:szCs w:val="23"/>
        </w:rPr>
        <w:t xml:space="preserve"> </w:t>
      </w:r>
    </w:p>
    <w:p w:rsidR="009E3FD4" w:rsidRDefault="009E3FD4" w:rsidP="00D54211">
      <w:pPr>
        <w:pStyle w:val="Default"/>
        <w:spacing w:after="10"/>
        <w:rPr>
          <w:color w:val="auto"/>
          <w:sz w:val="23"/>
          <w:szCs w:val="23"/>
        </w:rPr>
      </w:pPr>
    </w:p>
    <w:p w:rsidR="008E7576" w:rsidRDefault="005806FC" w:rsidP="00D54211">
      <w:pPr>
        <w:pStyle w:val="Default"/>
        <w:spacing w:after="1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Ms. </w:t>
      </w:r>
      <w:proofErr w:type="spellStart"/>
      <w:r>
        <w:rPr>
          <w:color w:val="auto"/>
          <w:sz w:val="23"/>
          <w:szCs w:val="23"/>
        </w:rPr>
        <w:t>Denn</w:t>
      </w:r>
      <w:proofErr w:type="spellEnd"/>
      <w:r w:rsidR="008E7576">
        <w:rPr>
          <w:color w:val="auto"/>
          <w:sz w:val="23"/>
          <w:szCs w:val="23"/>
        </w:rPr>
        <w:t xml:space="preserve"> describe</w:t>
      </w:r>
      <w:r w:rsidR="009E3FD4">
        <w:rPr>
          <w:color w:val="auto"/>
          <w:sz w:val="23"/>
          <w:szCs w:val="23"/>
        </w:rPr>
        <w:t>d</w:t>
      </w:r>
      <w:r w:rsidR="008E7576">
        <w:rPr>
          <w:color w:val="auto"/>
          <w:sz w:val="23"/>
          <w:szCs w:val="23"/>
        </w:rPr>
        <w:t xml:space="preserve"> three basic things that the group needs to look at. </w:t>
      </w:r>
    </w:p>
    <w:p w:rsidR="008E7576" w:rsidRDefault="008E7576" w:rsidP="008E7576">
      <w:pPr>
        <w:pStyle w:val="Default"/>
        <w:numPr>
          <w:ilvl w:val="0"/>
          <w:numId w:val="1"/>
        </w:numPr>
        <w:spacing w:after="1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How to move forward with a cooperative agreement </w:t>
      </w:r>
      <w:r w:rsidR="009E3FD4">
        <w:rPr>
          <w:color w:val="auto"/>
          <w:sz w:val="23"/>
          <w:szCs w:val="23"/>
        </w:rPr>
        <w:t xml:space="preserve">with other </w:t>
      </w:r>
      <w:proofErr w:type="spellStart"/>
      <w:proofErr w:type="gramStart"/>
      <w:r w:rsidR="009E3FD4">
        <w:rPr>
          <w:color w:val="auto"/>
          <w:sz w:val="23"/>
          <w:szCs w:val="23"/>
        </w:rPr>
        <w:t>gw</w:t>
      </w:r>
      <w:proofErr w:type="spellEnd"/>
      <w:proofErr w:type="gramEnd"/>
      <w:r w:rsidR="009E3FD4">
        <w:rPr>
          <w:color w:val="auto"/>
          <w:sz w:val="23"/>
          <w:szCs w:val="23"/>
        </w:rPr>
        <w:t xml:space="preserve"> management entities </w:t>
      </w:r>
      <w:r>
        <w:rPr>
          <w:color w:val="auto"/>
          <w:sz w:val="23"/>
          <w:szCs w:val="23"/>
        </w:rPr>
        <w:t xml:space="preserve">such as forming an MOU. </w:t>
      </w:r>
    </w:p>
    <w:p w:rsidR="008E7576" w:rsidRDefault="008E7576" w:rsidP="008E7576">
      <w:pPr>
        <w:pStyle w:val="Default"/>
        <w:numPr>
          <w:ilvl w:val="0"/>
          <w:numId w:val="1"/>
        </w:numPr>
        <w:spacing w:after="1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Look at the management plan</w:t>
      </w:r>
    </w:p>
    <w:p w:rsidR="008E7576" w:rsidRDefault="008E7576" w:rsidP="008E7576">
      <w:pPr>
        <w:pStyle w:val="Default"/>
        <w:numPr>
          <w:ilvl w:val="0"/>
          <w:numId w:val="1"/>
        </w:numPr>
        <w:spacing w:after="1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Look at the ordinance</w:t>
      </w:r>
    </w:p>
    <w:p w:rsidR="009E3FD4" w:rsidRPr="008E7576" w:rsidRDefault="009E3FD4" w:rsidP="009E3FD4">
      <w:pPr>
        <w:pStyle w:val="Default"/>
        <w:spacing w:after="10"/>
        <w:rPr>
          <w:color w:val="auto"/>
          <w:sz w:val="23"/>
          <w:szCs w:val="23"/>
        </w:rPr>
      </w:pPr>
    </w:p>
    <w:p w:rsidR="008E7576" w:rsidRDefault="00D54211" w:rsidP="00D54211">
      <w:pPr>
        <w:pStyle w:val="Default"/>
        <w:rPr>
          <w:color w:val="auto"/>
          <w:sz w:val="23"/>
          <w:szCs w:val="23"/>
        </w:rPr>
      </w:pPr>
      <w:proofErr w:type="gramStart"/>
      <w:r w:rsidRPr="009E3FD4">
        <w:rPr>
          <w:b/>
          <w:color w:val="auto"/>
          <w:sz w:val="23"/>
          <w:szCs w:val="23"/>
        </w:rPr>
        <w:t>e. Next</w:t>
      </w:r>
      <w:proofErr w:type="gramEnd"/>
      <w:r w:rsidRPr="009E3FD4">
        <w:rPr>
          <w:b/>
          <w:color w:val="auto"/>
          <w:sz w:val="23"/>
          <w:szCs w:val="23"/>
        </w:rPr>
        <w:t xml:space="preserve"> Meeting</w:t>
      </w:r>
      <w:r>
        <w:rPr>
          <w:color w:val="auto"/>
          <w:sz w:val="23"/>
          <w:szCs w:val="23"/>
        </w:rPr>
        <w:t xml:space="preserve"> of the WUG </w:t>
      </w:r>
      <w:r w:rsidR="009E3FD4">
        <w:rPr>
          <w:color w:val="auto"/>
          <w:sz w:val="23"/>
          <w:szCs w:val="23"/>
        </w:rPr>
        <w:t>will be</w:t>
      </w:r>
      <w:r>
        <w:rPr>
          <w:color w:val="auto"/>
          <w:sz w:val="23"/>
          <w:szCs w:val="23"/>
        </w:rPr>
        <w:t xml:space="preserve"> </w:t>
      </w:r>
      <w:r w:rsidR="00566220">
        <w:rPr>
          <w:color w:val="auto"/>
          <w:sz w:val="23"/>
          <w:szCs w:val="23"/>
        </w:rPr>
        <w:t>July 31</w:t>
      </w:r>
      <w:r w:rsidR="00566220" w:rsidRPr="00566220">
        <w:rPr>
          <w:color w:val="auto"/>
          <w:sz w:val="23"/>
          <w:szCs w:val="23"/>
          <w:vertAlign w:val="superscript"/>
        </w:rPr>
        <w:t>st</w:t>
      </w:r>
      <w:r w:rsidR="00566220">
        <w:rPr>
          <w:color w:val="auto"/>
          <w:sz w:val="23"/>
          <w:szCs w:val="23"/>
        </w:rPr>
        <w:t xml:space="preserve"> at 10:00 am. Location TBT</w:t>
      </w:r>
      <w:r>
        <w:rPr>
          <w:color w:val="auto"/>
          <w:sz w:val="23"/>
          <w:szCs w:val="23"/>
        </w:rPr>
        <w:t xml:space="preserve"> </w:t>
      </w:r>
    </w:p>
    <w:p w:rsidR="008E7576" w:rsidRDefault="008E7576" w:rsidP="00D54211">
      <w:pPr>
        <w:pStyle w:val="Default"/>
        <w:rPr>
          <w:color w:val="auto"/>
          <w:sz w:val="23"/>
          <w:szCs w:val="23"/>
        </w:rPr>
      </w:pPr>
    </w:p>
    <w:p w:rsidR="008E7576" w:rsidRDefault="008E7576" w:rsidP="00D5421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Adjournment: 11:30 am.</w:t>
      </w:r>
    </w:p>
    <w:p w:rsidR="00D37064" w:rsidRDefault="00D37064"/>
    <w:sectPr w:rsidR="00D37064" w:rsidSect="00965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A6" w:rsidRDefault="00EF71A6" w:rsidP="00EF71A6">
      <w:pPr>
        <w:spacing w:after="0" w:line="240" w:lineRule="auto"/>
      </w:pPr>
      <w:r>
        <w:separator/>
      </w:r>
    </w:p>
  </w:endnote>
  <w:endnote w:type="continuationSeparator" w:id="0">
    <w:p w:rsidR="00EF71A6" w:rsidRDefault="00EF71A6" w:rsidP="00EF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A6" w:rsidRDefault="00EF71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A6" w:rsidRDefault="00EF71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A6" w:rsidRDefault="00EF71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A6" w:rsidRDefault="00EF71A6" w:rsidP="00EF71A6">
      <w:pPr>
        <w:spacing w:after="0" w:line="240" w:lineRule="auto"/>
      </w:pPr>
      <w:r>
        <w:separator/>
      </w:r>
    </w:p>
  </w:footnote>
  <w:footnote w:type="continuationSeparator" w:id="0">
    <w:p w:rsidR="00EF71A6" w:rsidRDefault="00EF71A6" w:rsidP="00EF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A6" w:rsidRDefault="00EF71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421302"/>
      <w:docPartObj>
        <w:docPartGallery w:val="Watermarks"/>
        <w:docPartUnique/>
      </w:docPartObj>
    </w:sdtPr>
    <w:sdtContent>
      <w:p w:rsidR="00EF71A6" w:rsidRDefault="00EF71A6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A6" w:rsidRDefault="00EF71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035C2"/>
    <w:multiLevelType w:val="hybridMultilevel"/>
    <w:tmpl w:val="75246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11"/>
    <w:rsid w:val="000B1C88"/>
    <w:rsid w:val="004B0E55"/>
    <w:rsid w:val="00566220"/>
    <w:rsid w:val="005806FC"/>
    <w:rsid w:val="0072117B"/>
    <w:rsid w:val="00781303"/>
    <w:rsid w:val="007A3BEE"/>
    <w:rsid w:val="008E7576"/>
    <w:rsid w:val="0096501D"/>
    <w:rsid w:val="009E3FD4"/>
    <w:rsid w:val="00A364FA"/>
    <w:rsid w:val="00A75036"/>
    <w:rsid w:val="00C83726"/>
    <w:rsid w:val="00CD5FFE"/>
    <w:rsid w:val="00D37064"/>
    <w:rsid w:val="00D54211"/>
    <w:rsid w:val="00D54731"/>
    <w:rsid w:val="00DE5F3B"/>
    <w:rsid w:val="00E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421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7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1A6"/>
  </w:style>
  <w:style w:type="paragraph" w:styleId="Footer">
    <w:name w:val="footer"/>
    <w:basedOn w:val="Normal"/>
    <w:link w:val="FooterChar"/>
    <w:uiPriority w:val="99"/>
    <w:unhideWhenUsed/>
    <w:rsid w:val="00EF7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421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7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1A6"/>
  </w:style>
  <w:style w:type="paragraph" w:styleId="Footer">
    <w:name w:val="footer"/>
    <w:basedOn w:val="Normal"/>
    <w:link w:val="FooterChar"/>
    <w:uiPriority w:val="99"/>
    <w:unhideWhenUsed/>
    <w:rsid w:val="00EF7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Gutierrez</dc:creator>
  <cp:lastModifiedBy>Fahey, Mary - NRCS, Colusa, CA</cp:lastModifiedBy>
  <cp:revision>3</cp:revision>
  <cp:lastPrinted>2014-06-25T18:25:00Z</cp:lastPrinted>
  <dcterms:created xsi:type="dcterms:W3CDTF">2014-07-23T20:37:00Z</dcterms:created>
  <dcterms:modified xsi:type="dcterms:W3CDTF">2014-07-23T20:41:00Z</dcterms:modified>
</cp:coreProperties>
</file>